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>
        <w:rPr>
          <w:rFonts w:ascii="Frutiger-Roman" w:eastAsia="Times New Roman" w:hAnsi="Frutiger-Roman"/>
          <w:b/>
        </w:rPr>
        <w:t>ROSE MEMORIAL LIBRARY ASSOCIATION</w:t>
      </w:r>
    </w:p>
    <w:p w:rsidR="004219BF" w:rsidRDefault="004219BF" w:rsidP="004219B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4219BF" w:rsidRDefault="004219BF" w:rsidP="004219BF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>Regular Meeting of the Board of Trustees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 xml:space="preserve">,  </w:t>
      </w:r>
      <w:r w:rsidR="001937F0">
        <w:rPr>
          <w:rFonts w:ascii="Frutiger-Bold" w:eastAsia="Times New Roman" w:hAnsi="Frutiger-Bold" w:cs="Frutiger-Bold"/>
          <w:b/>
          <w:bCs/>
        </w:rPr>
        <w:t>October</w:t>
      </w:r>
      <w:proofErr w:type="gramEnd"/>
      <w:r w:rsidR="001937F0">
        <w:rPr>
          <w:rFonts w:ascii="Frutiger-Bold" w:eastAsia="Times New Roman" w:hAnsi="Frutiger-Bold" w:cs="Frutiger-Bold"/>
          <w:b/>
          <w:bCs/>
        </w:rPr>
        <w:t xml:space="preserve"> 18</w:t>
      </w:r>
      <w:r>
        <w:rPr>
          <w:rFonts w:ascii="Frutiger-Bold" w:eastAsia="Times New Roman" w:hAnsi="Frutiger-Bold" w:cs="Frutiger-Bold"/>
          <w:b/>
          <w:bCs/>
        </w:rPr>
        <w:t>, 2017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6:30 pm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4219BF" w:rsidRDefault="004219BF" w:rsidP="004219B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>
        <w:rPr>
          <w:rFonts w:ascii="Frutiger-Black" w:eastAsia="Times New Roman" w:hAnsi="Frutiger-Black"/>
          <w:b/>
          <w:bCs/>
          <w:u w:val="single"/>
        </w:rPr>
        <w:t>Agenda</w:t>
      </w:r>
    </w:p>
    <w:p w:rsidR="004219BF" w:rsidRDefault="004219BF" w:rsidP="00421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I. </w:t>
      </w:r>
      <w:r>
        <w:rPr>
          <w:rFonts w:ascii="Frutiger-Light" w:eastAsia="Times New Roman" w:hAnsi="Frutiger-Light" w:cs="Frutiger-Light"/>
          <w:b/>
          <w:color w:val="000000"/>
        </w:rPr>
        <w:t>Call to Order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II. </w:t>
      </w:r>
      <w:r>
        <w:rPr>
          <w:rFonts w:ascii="Frutiger-Light" w:eastAsia="Times New Roman" w:hAnsi="Frutiger-Light" w:cs="Frutiger-Light"/>
          <w:b/>
          <w:color w:val="000000"/>
        </w:rPr>
        <w:t>Adoption of Minutes: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4219BF" w:rsidRDefault="0026455C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4219BF">
        <w:rPr>
          <w:rFonts w:ascii="Frutiger-Light" w:eastAsia="Times New Roman" w:hAnsi="Frutiger-Light" w:cs="Frutiger-Light"/>
          <w:color w:val="000000"/>
        </w:rPr>
        <w:t xml:space="preserve">Regular Meeting </w:t>
      </w:r>
      <w:r>
        <w:rPr>
          <w:rFonts w:ascii="Frutiger-Light" w:eastAsia="Times New Roman" w:hAnsi="Frutiger-Light" w:cs="Frutiger-Light"/>
          <w:color w:val="000000"/>
        </w:rPr>
        <w:t>September 20</w:t>
      </w:r>
      <w:r w:rsidR="004219BF">
        <w:rPr>
          <w:rFonts w:ascii="Frutiger-Light" w:eastAsia="Times New Roman" w:hAnsi="Frutiger-Light" w:cs="Frutiger-Light"/>
          <w:color w:val="000000"/>
        </w:rPr>
        <w:t>, 2017 *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III. </w:t>
      </w:r>
      <w:r w:rsidRPr="00304B75">
        <w:rPr>
          <w:rFonts w:ascii="Frutiger-Light" w:eastAsia="Times New Roman" w:hAnsi="Frutiger-Light" w:cs="Frutiger-Light"/>
          <w:b/>
          <w:color w:val="000000"/>
        </w:rPr>
        <w:t>Public Comment</w:t>
      </w:r>
    </w:p>
    <w:p w:rsidR="002843D1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</w:p>
    <w:p w:rsidR="004219BF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IV</w:t>
      </w:r>
      <w:proofErr w:type="gramStart"/>
      <w:r>
        <w:rPr>
          <w:rFonts w:ascii="Frutiger-Light" w:eastAsia="Times New Roman" w:hAnsi="Frutiger-Light" w:cs="Frutiger-Light"/>
          <w:color w:val="000000"/>
        </w:rPr>
        <w:t>.</w:t>
      </w:r>
      <w:r w:rsidR="004219BF">
        <w:rPr>
          <w:rFonts w:ascii="Frutiger-Light" w:eastAsia="Times New Roman" w:hAnsi="Frutiger-Light" w:cs="Frutiger-Light"/>
          <w:color w:val="000000"/>
        </w:rPr>
        <w:t>.</w:t>
      </w:r>
      <w:proofErr w:type="gramEnd"/>
      <w:r w:rsidR="004219BF">
        <w:rPr>
          <w:rFonts w:ascii="Frutiger-Light" w:eastAsia="Times New Roman" w:hAnsi="Frutiger-Light" w:cs="Frutiger-Light"/>
          <w:color w:val="000000"/>
        </w:rPr>
        <w:t xml:space="preserve"> </w:t>
      </w:r>
      <w:r w:rsidR="004219BF" w:rsidRPr="00304B75">
        <w:rPr>
          <w:rFonts w:ascii="Frutiger-Light" w:eastAsia="Times New Roman" w:hAnsi="Frutiger-Light" w:cs="Frutiger-Light"/>
          <w:b/>
          <w:color w:val="000000"/>
        </w:rPr>
        <w:t>Friends of the Library</w:t>
      </w:r>
      <w:r w:rsidR="004219BF">
        <w:rPr>
          <w:rFonts w:ascii="Frutiger-Light" w:eastAsia="Times New Roman" w:hAnsi="Frutiger-Light" w:cs="Frutiger-Light"/>
          <w:b/>
          <w:color w:val="000000"/>
        </w:rPr>
        <w:t xml:space="preserve"> 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V. </w:t>
      </w:r>
      <w:r w:rsidRPr="00304B75">
        <w:rPr>
          <w:rFonts w:ascii="Frutiger-Light" w:eastAsia="Times New Roman" w:hAnsi="Frutiger-Light" w:cs="Frutiger-Light"/>
          <w:b/>
          <w:color w:val="000000"/>
        </w:rPr>
        <w:t>Finance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– </w:t>
      </w:r>
      <w:r w:rsidR="0026455C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>Report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Narrative</w:t>
      </w:r>
    </w:p>
    <w:p w:rsidR="0026455C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     Approval of Disbursements</w:t>
      </w:r>
      <w:r w:rsidR="0026455C">
        <w:rPr>
          <w:rFonts w:ascii="Frutiger-Light" w:eastAsia="Times New Roman" w:hAnsi="Frutiger-Light" w:cs="Frutiger-Light"/>
          <w:color w:val="000000"/>
        </w:rPr>
        <w:t>:</w:t>
      </w:r>
      <w:r>
        <w:rPr>
          <w:rFonts w:ascii="Frutiger-Light" w:eastAsia="Times New Roman" w:hAnsi="Frutiger-Light" w:cs="Frutiger-Light"/>
          <w:color w:val="000000"/>
        </w:rPr>
        <w:t xml:space="preserve"> month ending </w:t>
      </w:r>
      <w:r w:rsidR="0026455C">
        <w:rPr>
          <w:rFonts w:ascii="Frutiger-Light" w:eastAsia="Times New Roman" w:hAnsi="Frutiger-Light" w:cs="Frutiger-Light"/>
          <w:color w:val="000000"/>
        </w:rPr>
        <w:t>September 30, 2017 *</w:t>
      </w:r>
      <w:r>
        <w:rPr>
          <w:rFonts w:ascii="Frutiger-Light" w:eastAsia="Times New Roman" w:hAnsi="Frutiger-Light" w:cs="Frutiger-Light"/>
          <w:color w:val="000000"/>
        </w:rPr>
        <w:t xml:space="preserve">                               </w:t>
      </w:r>
      <w:r w:rsidR="0026455C"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4219BF" w:rsidRDefault="0026455C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</w:t>
      </w:r>
      <w:r w:rsidR="004219BF">
        <w:rPr>
          <w:rFonts w:ascii="Frutiger-Light" w:eastAsia="Times New Roman" w:hAnsi="Frutiger-Light" w:cs="Frutiger-Light"/>
          <w:color w:val="000000"/>
        </w:rPr>
        <w:t xml:space="preserve">Financial Reports for </w:t>
      </w:r>
      <w:r>
        <w:rPr>
          <w:rFonts w:ascii="Frutiger-Light" w:eastAsia="Times New Roman" w:hAnsi="Frutiger-Light" w:cs="Frutiger-Light"/>
          <w:color w:val="000000"/>
        </w:rPr>
        <w:t>September</w:t>
      </w:r>
      <w:r w:rsidR="004219BF">
        <w:rPr>
          <w:rFonts w:ascii="Frutiger-Light" w:eastAsia="Times New Roman" w:hAnsi="Frutiger-Light" w:cs="Frutiger-Light"/>
          <w:color w:val="000000"/>
        </w:rPr>
        <w:t xml:space="preserve"> 2017 *  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VI. </w:t>
      </w:r>
      <w:r w:rsidRPr="00304B75">
        <w:rPr>
          <w:rFonts w:ascii="Frutiger-Light" w:eastAsia="Times New Roman" w:hAnsi="Frutiger-Light" w:cs="Frutiger-Light"/>
          <w:b/>
          <w:color w:val="000000"/>
        </w:rPr>
        <w:t>Reports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4219BF" w:rsidRPr="00304B75" w:rsidRDefault="004219BF" w:rsidP="004219B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Director</w:t>
      </w:r>
    </w:p>
    <w:p w:rsidR="004219BF" w:rsidRDefault="004219BF" w:rsidP="00421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Report 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</w:p>
    <w:p w:rsidR="004219BF" w:rsidRDefault="004219BF" w:rsidP="004219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Board Committees</w:t>
      </w:r>
      <w:r>
        <w:rPr>
          <w:rFonts w:ascii="Frutiger-Light" w:eastAsia="Times New Roman" w:hAnsi="Frutiger-Light" w:cs="Frutiger-Light"/>
          <w:color w:val="000000"/>
        </w:rPr>
        <w:t xml:space="preserve">  -  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Frutiger-Light" w:eastAsia="Times New Roman" w:hAnsi="Frutiger-Light" w:cs="Frutiger-Light"/>
          <w:color w:val="000000"/>
        </w:rPr>
      </w:pPr>
    </w:p>
    <w:p w:rsidR="004219BF" w:rsidRDefault="004219BF" w:rsidP="004219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Building/Capital Projects – Report on Old School Project</w:t>
      </w:r>
    </w:p>
    <w:p w:rsidR="004219BF" w:rsidRDefault="004219BF" w:rsidP="004219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3.   Policy - 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4.   Planning –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Technology 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</w:t>
      </w:r>
    </w:p>
    <w:p w:rsidR="004219BF" w:rsidRPr="00A50B8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VII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. </w:t>
      </w:r>
      <w:r w:rsidR="0026455C">
        <w:rPr>
          <w:rFonts w:ascii="Frutiger-Light" w:eastAsia="Times New Roman" w:hAnsi="Frutiger-Light" w:cs="Frutiger-Light"/>
          <w:color w:val="000000"/>
        </w:rPr>
        <w:t xml:space="preserve"> </w:t>
      </w:r>
      <w:r w:rsidRPr="00304B75">
        <w:rPr>
          <w:rFonts w:ascii="Frutiger-Light" w:eastAsia="Times New Roman" w:hAnsi="Frutiger-Light" w:cs="Frutiger-Light"/>
          <w:b/>
          <w:color w:val="000000"/>
        </w:rPr>
        <w:t>Old</w:t>
      </w:r>
      <w:proofErr w:type="gramEnd"/>
      <w:r w:rsidRPr="00304B75">
        <w:rPr>
          <w:rFonts w:ascii="Frutiger-Light" w:eastAsia="Times New Roman" w:hAnsi="Frutiger-Light" w:cs="Frutiger-Light"/>
          <w:b/>
          <w:color w:val="000000"/>
        </w:rPr>
        <w:t xml:space="preserve"> Business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4219BF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VIII</w:t>
      </w:r>
      <w:r w:rsidR="0026455C">
        <w:rPr>
          <w:rFonts w:ascii="Frutiger-Light" w:eastAsia="Times New Roman" w:hAnsi="Frutiger-Light" w:cs="Frutiger-Light"/>
          <w:color w:val="000000"/>
        </w:rPr>
        <w:t xml:space="preserve">. </w:t>
      </w:r>
      <w:r w:rsidR="004219BF" w:rsidRPr="00304B75">
        <w:rPr>
          <w:rFonts w:ascii="Frutiger-Light" w:eastAsia="Times New Roman" w:hAnsi="Frutiger-Light" w:cs="Frutiger-Light"/>
          <w:b/>
          <w:color w:val="000000"/>
        </w:rPr>
        <w:t>New Business</w:t>
      </w:r>
      <w:r w:rsidR="004219BF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4C2161" w:rsidRPr="004C2161" w:rsidRDefault="004C2161" w:rsidP="004C2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1. </w:t>
      </w:r>
      <w:r w:rsidR="00E117DC">
        <w:rPr>
          <w:rFonts w:ascii="Frutiger-Light" w:eastAsia="Times New Roman" w:hAnsi="Frutiger-Light" w:cs="Frutiger-Light"/>
          <w:color w:val="000000"/>
        </w:rPr>
        <w:t xml:space="preserve"> </w:t>
      </w:r>
      <w:r w:rsidRPr="004C2161">
        <w:rPr>
          <w:rFonts w:ascii="Frutiger-Light" w:eastAsia="Times New Roman" w:hAnsi="Frutiger-Light" w:cs="Frutiger-Light"/>
          <w:color w:val="000000"/>
        </w:rPr>
        <w:t>Auditor’s Report</w:t>
      </w:r>
      <w:r w:rsidR="00E117DC">
        <w:rPr>
          <w:rFonts w:ascii="Frutiger-Light" w:eastAsia="Times New Roman" w:hAnsi="Frutiger-Light" w:cs="Frutiger-Light"/>
          <w:color w:val="000000"/>
        </w:rPr>
        <w:t xml:space="preserve"> - </w:t>
      </w:r>
    </w:p>
    <w:p w:rsidR="004C2161" w:rsidRPr="004C2161" w:rsidRDefault="004C2161" w:rsidP="004C21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2.</w:t>
      </w:r>
      <w:r w:rsidRPr="004C2161">
        <w:rPr>
          <w:rFonts w:ascii="Frutiger-Light" w:eastAsia="Times New Roman" w:hAnsi="Frutiger-Light" w:cs="Frutiger-Light"/>
          <w:color w:val="000000"/>
        </w:rPr>
        <w:t xml:space="preserve"> Proposed change to Personnel Policy </w:t>
      </w:r>
      <w:r w:rsidR="00E117DC">
        <w:rPr>
          <w:rFonts w:ascii="Frutiger-Light" w:eastAsia="Times New Roman" w:hAnsi="Frutiger-Light" w:cs="Frutiger-Light"/>
          <w:color w:val="000000"/>
        </w:rPr>
        <w:t>–</w:t>
      </w:r>
      <w:r w:rsidRPr="004C2161">
        <w:rPr>
          <w:rFonts w:ascii="Frutiger-Light" w:eastAsia="Times New Roman" w:hAnsi="Frutiger-Light" w:cs="Frutiger-Light"/>
          <w:color w:val="000000"/>
        </w:rPr>
        <w:t xml:space="preserve"> </w:t>
      </w:r>
      <w:r w:rsidR="00E117DC">
        <w:rPr>
          <w:rFonts w:ascii="Frutiger-Light" w:eastAsia="Times New Roman" w:hAnsi="Frutiger-Light" w:cs="Frutiger-Light"/>
          <w:color w:val="000000"/>
        </w:rPr>
        <w:t>Work Schedules *</w:t>
      </w:r>
    </w:p>
    <w:p w:rsidR="002843D1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</w:p>
    <w:p w:rsidR="004219BF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2843D1">
        <w:rPr>
          <w:rFonts w:ascii="Frutiger-Light" w:eastAsia="Times New Roman" w:hAnsi="Frutiger-Light" w:cs="Frutiger-Light"/>
          <w:color w:val="000000"/>
        </w:rPr>
        <w:t>IX</w:t>
      </w:r>
      <w:r>
        <w:rPr>
          <w:rFonts w:ascii="Frutiger-Light" w:eastAsia="Times New Roman" w:hAnsi="Frutiger-Light" w:cs="Frutiger-Light"/>
          <w:b/>
          <w:color w:val="000000"/>
        </w:rPr>
        <w:t xml:space="preserve">. </w:t>
      </w:r>
      <w:r w:rsidR="0026455C">
        <w:rPr>
          <w:rFonts w:ascii="Frutiger-Light" w:eastAsia="Times New Roman" w:hAnsi="Frutiger-Light" w:cs="Frutiger-Light"/>
          <w:b/>
          <w:color w:val="000000"/>
        </w:rPr>
        <w:t xml:space="preserve">  </w:t>
      </w:r>
      <w:r w:rsidRPr="00304B75">
        <w:rPr>
          <w:rFonts w:ascii="Frutiger-Light" w:eastAsia="Times New Roman" w:hAnsi="Frutiger-Light" w:cs="Frutiger-Light"/>
          <w:b/>
          <w:color w:val="000000"/>
        </w:rPr>
        <w:t>Executive Session</w:t>
      </w:r>
      <w:r>
        <w:rPr>
          <w:rFonts w:ascii="Frutiger-Light" w:eastAsia="Times New Roman" w:hAnsi="Frutiger-Light" w:cs="Frutiger-Light"/>
          <w:color w:val="000000"/>
        </w:rPr>
        <w:t xml:space="preserve"> *   </w:t>
      </w:r>
      <w:r w:rsidR="00C7136C">
        <w:rPr>
          <w:rFonts w:ascii="Frutiger-Light" w:eastAsia="Times New Roman" w:hAnsi="Frutiger-Light" w:cs="Frutiger-Light"/>
          <w:color w:val="000000"/>
        </w:rPr>
        <w:t>Legal Issues</w:t>
      </w:r>
      <w:bookmarkStart w:id="0" w:name="_GoBack"/>
      <w:bookmarkEnd w:id="0"/>
    </w:p>
    <w:p w:rsidR="002843D1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X.</w:t>
      </w:r>
      <w:r>
        <w:rPr>
          <w:rFonts w:ascii="Frutiger-Light" w:eastAsia="Times New Roman" w:hAnsi="Frutiger-Light" w:cs="Frutiger-Light"/>
          <w:color w:val="000000"/>
        </w:rPr>
        <w:tab/>
      </w:r>
      <w:r w:rsidR="0026455C">
        <w:rPr>
          <w:rFonts w:ascii="Frutiger-Light" w:eastAsia="Times New Roman" w:hAnsi="Frutiger-Light" w:cs="Frutiger-Light"/>
          <w:color w:val="000000"/>
        </w:rPr>
        <w:t xml:space="preserve">  </w:t>
      </w:r>
      <w:r w:rsidRPr="00304B75">
        <w:rPr>
          <w:rFonts w:ascii="Frutiger-Light" w:eastAsia="Times New Roman" w:hAnsi="Frutiger-Light" w:cs="Frutiger-Light"/>
          <w:b/>
          <w:color w:val="000000"/>
        </w:rPr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*=motion required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26455C" w:rsidRDefault="0026455C" w:rsidP="0026455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W</w:t>
      </w:r>
      <w:r w:rsidR="004219BF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ednesday, </w:t>
      </w:r>
      <w:r w:rsidR="001937F0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November 15</w:t>
      </w:r>
      <w:r w:rsidR="004219BF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, 2017 @ 6:30 P.M.</w:t>
      </w:r>
      <w:proofErr w:type="gramEnd"/>
    </w:p>
    <w:p w:rsidR="0026455C" w:rsidRDefault="0026455C" w:rsidP="0026455C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</w:p>
    <w:p w:rsidR="0026455C" w:rsidRDefault="0026455C" w:rsidP="0026455C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</w:p>
    <w:p w:rsidR="0026455C" w:rsidRPr="001937F0" w:rsidRDefault="0026455C" w:rsidP="0026455C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10.16.17                                               </w:t>
      </w:r>
    </w:p>
    <w:p w:rsidR="0082294A" w:rsidRDefault="00C7136C" w:rsidP="001937F0">
      <w:pPr>
        <w:jc w:val="center"/>
      </w:pPr>
    </w:p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A7DBE"/>
    <w:multiLevelType w:val="hybridMultilevel"/>
    <w:tmpl w:val="A90EF134"/>
    <w:lvl w:ilvl="0" w:tplc="7B3044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F1944EC6">
      <w:start w:val="1"/>
      <w:numFmt w:val="decimal"/>
      <w:lvlText w:val="%4."/>
      <w:lvlJc w:val="left"/>
      <w:pPr>
        <w:ind w:left="3960" w:hanging="360"/>
      </w:pPr>
      <w:rPr>
        <w:rFonts w:ascii="Frutiger-Light" w:eastAsia="Times New Roman" w:hAnsi="Frutiger-Light" w:cs="Frutiger-Ligh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F"/>
    <w:rsid w:val="00063630"/>
    <w:rsid w:val="001937F0"/>
    <w:rsid w:val="0026455C"/>
    <w:rsid w:val="002843D1"/>
    <w:rsid w:val="004219BF"/>
    <w:rsid w:val="004C2161"/>
    <w:rsid w:val="006D2235"/>
    <w:rsid w:val="00C7136C"/>
    <w:rsid w:val="00E117DC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79 East Main Street, Stony Point, New York 10980</vt:lpstr>
      <vt:lpstr>    Regular Meeting of the Board of Trustees</vt:lpstr>
      <vt:lpstr>        Agenda</vt:lpstr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2017-10-16T19:25:00Z</dcterms:created>
  <dcterms:modified xsi:type="dcterms:W3CDTF">2017-10-18T17:15:00Z</dcterms:modified>
</cp:coreProperties>
</file>