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 w:rsidRPr="00CF45C6">
        <w:rPr>
          <w:rFonts w:ascii="Frutiger-Roman" w:eastAsia="Times New Roman" w:hAnsi="Frutiger-Roman"/>
          <w:b/>
        </w:rPr>
        <w:t>ROSE MEMORIAL LIBRARY ASSOCIATION</w:t>
      </w:r>
    </w:p>
    <w:p w:rsidR="007707B1" w:rsidRPr="00CF45C6" w:rsidRDefault="007707B1" w:rsidP="007707B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 w:rsidRPr="00CF45C6"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7707B1" w:rsidRPr="00CF45C6" w:rsidRDefault="007707B1" w:rsidP="007707B1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 xml:space="preserve">Regular </w:t>
      </w:r>
      <w:r w:rsidRPr="00CF45C6">
        <w:rPr>
          <w:rFonts w:ascii="Frutiger-Bold" w:eastAsia="Times New Roman" w:hAnsi="Frutiger-Bold"/>
          <w:b/>
          <w:bCs/>
        </w:rPr>
        <w:t>Meeting of the Board of Trustees</w:t>
      </w:r>
    </w:p>
    <w:p w:rsidR="007707B1" w:rsidRDefault="007707B1" w:rsidP="007707B1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CD657F">
        <w:rPr>
          <w:rFonts w:ascii="Frutiger-Bold" w:eastAsia="Times New Roman" w:hAnsi="Frutiger-Bold" w:cs="Frutiger-Bold"/>
          <w:b/>
          <w:bCs/>
        </w:rPr>
        <w:t>March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15, 2017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7707B1" w:rsidRPr="00CF45C6" w:rsidRDefault="007707B1" w:rsidP="007707B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 w:rsidRPr="00CF45C6">
        <w:rPr>
          <w:rFonts w:ascii="Frutiger-Black" w:eastAsia="Times New Roman" w:hAnsi="Frutiger-Black"/>
          <w:b/>
          <w:bCs/>
          <w:u w:val="single"/>
        </w:rPr>
        <w:t>Agenda</w:t>
      </w:r>
    </w:p>
    <w:p w:rsidR="007707B1" w:rsidRPr="00CF45C6" w:rsidRDefault="007707B1" w:rsidP="007707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  <w:r>
        <w:rPr>
          <w:rFonts w:ascii="Frutiger-Light" w:eastAsia="Times New Roman" w:hAnsi="Frutiger-Light" w:cs="Frutiger-Light"/>
          <w:color w:val="000000"/>
        </w:rPr>
        <w:t xml:space="preserve">: Regular Meeting, </w:t>
      </w:r>
      <w:r w:rsidR="00CD657F">
        <w:rPr>
          <w:rFonts w:ascii="Frutiger-Light" w:eastAsia="Times New Roman" w:hAnsi="Frutiger-Light" w:cs="Frutiger-Light"/>
          <w:color w:val="000000"/>
        </w:rPr>
        <w:t>February 15</w:t>
      </w:r>
      <w:r>
        <w:rPr>
          <w:rFonts w:ascii="Frutiger-Light" w:eastAsia="Times New Roman" w:hAnsi="Frutiger-Light" w:cs="Frutiger-Light"/>
          <w:color w:val="000000"/>
        </w:rPr>
        <w:t>, 2017 *</w:t>
      </w:r>
    </w:p>
    <w:p w:rsidR="00CD657F" w:rsidRDefault="00CD657F" w:rsidP="00CD65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</w:t>
      </w:r>
      <w:r w:rsidRPr="00CF45C6">
        <w:rPr>
          <w:rFonts w:ascii="Frutiger-Light" w:eastAsia="Times New Roman" w:hAnsi="Frutiger-Light" w:cs="Frutiger-Light"/>
          <w:color w:val="000000"/>
        </w:rPr>
        <w:t>Adoption of Minutes</w:t>
      </w:r>
      <w:r>
        <w:rPr>
          <w:rFonts w:ascii="Frutiger-Light" w:eastAsia="Times New Roman" w:hAnsi="Frutiger-Light" w:cs="Frutiger-Light"/>
          <w:color w:val="000000"/>
        </w:rPr>
        <w:t xml:space="preserve">: </w:t>
      </w:r>
      <w:r>
        <w:rPr>
          <w:rFonts w:ascii="Frutiger-Light" w:eastAsia="Times New Roman" w:hAnsi="Frutiger-Light" w:cs="Frutiger-Light"/>
          <w:color w:val="000000"/>
        </w:rPr>
        <w:t>Special</w:t>
      </w:r>
      <w:r>
        <w:rPr>
          <w:rFonts w:ascii="Frutiger-Light" w:eastAsia="Times New Roman" w:hAnsi="Frutiger-Light" w:cs="Frutiger-Light"/>
          <w:color w:val="000000"/>
        </w:rPr>
        <w:t xml:space="preserve"> Meeting, </w:t>
      </w:r>
      <w:r>
        <w:rPr>
          <w:rFonts w:ascii="Frutiger-Light" w:eastAsia="Times New Roman" w:hAnsi="Frutiger-Light" w:cs="Frutiger-Light"/>
          <w:color w:val="000000"/>
        </w:rPr>
        <w:t>March</w:t>
      </w:r>
      <w:r w:rsidR="00E51028">
        <w:rPr>
          <w:rFonts w:ascii="Frutiger-Light" w:eastAsia="Times New Roman" w:hAnsi="Frutiger-Light" w:cs="Frutiger-Light"/>
          <w:color w:val="000000"/>
        </w:rPr>
        <w:t xml:space="preserve"> 9</w:t>
      </w:r>
      <w:r>
        <w:rPr>
          <w:rFonts w:ascii="Frutiger-Light" w:eastAsia="Times New Roman" w:hAnsi="Frutiger-Light" w:cs="Frutiger-Light"/>
          <w:color w:val="000000"/>
        </w:rPr>
        <w:t>, 2017 *</w:t>
      </w:r>
    </w:p>
    <w:p w:rsidR="00CD657F" w:rsidRPr="00CF45C6" w:rsidRDefault="00CD657F" w:rsidP="00CD65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r>
        <w:rPr>
          <w:rFonts w:ascii="Frutiger-Light" w:eastAsia="Times New Roman" w:hAnsi="Frutiger-Light" w:cs="Frutiger-Light"/>
          <w:color w:val="000000"/>
        </w:rPr>
        <w:t>– Report</w:t>
      </w: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Approval of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Disbursements  </w:t>
      </w:r>
      <w:r w:rsidR="00CD657F">
        <w:rPr>
          <w:rFonts w:ascii="Frutiger-Light" w:eastAsia="Times New Roman" w:hAnsi="Frutiger-Light" w:cs="Frutiger-Light"/>
          <w:color w:val="000000"/>
        </w:rPr>
        <w:t>February</w:t>
      </w:r>
      <w:proofErr w:type="gramEnd"/>
      <w:r w:rsidR="00CD657F">
        <w:rPr>
          <w:rFonts w:ascii="Frutiger-Light" w:eastAsia="Times New Roman" w:hAnsi="Frutiger-Light" w:cs="Frutiger-Light"/>
          <w:color w:val="000000"/>
        </w:rPr>
        <w:t xml:space="preserve"> 28,</w:t>
      </w:r>
      <w:r>
        <w:rPr>
          <w:rFonts w:ascii="Frutiger-Light" w:eastAsia="Times New Roman" w:hAnsi="Frutiger-Light" w:cs="Frutiger-Light"/>
          <w:color w:val="000000"/>
        </w:rPr>
        <w:t xml:space="preserve"> 2017 *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Financial Reports for </w:t>
      </w:r>
      <w:proofErr w:type="gramStart"/>
      <w:r w:rsidR="00CD657F">
        <w:rPr>
          <w:rFonts w:ascii="Frutiger-Light" w:eastAsia="Times New Roman" w:hAnsi="Frutiger-Light" w:cs="Frutiger-Light"/>
          <w:color w:val="000000"/>
        </w:rPr>
        <w:t xml:space="preserve">February </w:t>
      </w:r>
      <w:r>
        <w:rPr>
          <w:rFonts w:ascii="Frutiger-Light" w:eastAsia="Times New Roman" w:hAnsi="Frutiger-Light" w:cs="Frutiger-Light"/>
          <w:color w:val="000000"/>
        </w:rPr>
        <w:t xml:space="preserve"> 2017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</w:t>
      </w:r>
      <w:r w:rsidR="00E51028">
        <w:rPr>
          <w:rFonts w:ascii="Frutiger-Light" w:eastAsia="Times New Roman" w:hAnsi="Frutiger-Light" w:cs="Frutiger-Light"/>
          <w:color w:val="000000"/>
        </w:rPr>
        <w:t xml:space="preserve">   (new format)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7707B1" w:rsidRPr="00CF45C6" w:rsidRDefault="007707B1" w:rsidP="007707B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7707B1" w:rsidRDefault="007707B1" w:rsidP="00770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  <w:r w:rsidR="00E51028">
        <w:rPr>
          <w:rFonts w:ascii="Frutiger-Light" w:eastAsia="Times New Roman" w:hAnsi="Frutiger-Light" w:cs="Frutiger-Light"/>
          <w:color w:val="000000"/>
        </w:rPr>
        <w:t xml:space="preserve">  </w:t>
      </w:r>
      <w:bookmarkStart w:id="0" w:name="_GoBack"/>
      <w:bookmarkEnd w:id="0"/>
    </w:p>
    <w:p w:rsidR="007707B1" w:rsidRPr="00CF45C6" w:rsidRDefault="007707B1" w:rsidP="00770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7707B1" w:rsidRDefault="007707B1" w:rsidP="00770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</w:t>
      </w:r>
    </w:p>
    <w:p w:rsidR="007707B1" w:rsidRPr="00F22705" w:rsidRDefault="007707B1" w:rsidP="00770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</w:t>
      </w:r>
      <w:r>
        <w:rPr>
          <w:rFonts w:ascii="Frutiger-Light" w:eastAsia="Times New Roman" w:hAnsi="Frutiger-Light" w:cs="Frutiger-Light"/>
          <w:color w:val="000000"/>
        </w:rPr>
        <w:t>/Capital Projects</w:t>
      </w:r>
      <w:r w:rsidRPr="00F22705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7707B1" w:rsidRPr="009558E1" w:rsidRDefault="007707B1" w:rsidP="00770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  <w:r>
        <w:rPr>
          <w:rFonts w:ascii="Frutiger-Light" w:eastAsia="Times New Roman" w:hAnsi="Frutiger-Light" w:cs="Frutiger-Light"/>
          <w:color w:val="000000"/>
        </w:rPr>
        <w:t xml:space="preserve"> – 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proofErr w:type="gramStart"/>
      <w:r w:rsidRPr="00CF45C6">
        <w:rPr>
          <w:rFonts w:ascii="Frutiger-Light" w:eastAsia="Times New Roman" w:hAnsi="Frutiger-Light" w:cs="Frutiger-Light"/>
          <w:color w:val="000000"/>
        </w:rPr>
        <w:t>Technology</w:t>
      </w:r>
      <w:r>
        <w:rPr>
          <w:rFonts w:ascii="Frutiger-Light" w:eastAsia="Times New Roman" w:hAnsi="Frutiger-Light" w:cs="Frutiger-Light"/>
          <w:color w:val="000000"/>
        </w:rPr>
        <w:t xml:space="preserve">  -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CD657F" w:rsidRDefault="00923B10" w:rsidP="00CD657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</w:t>
      </w:r>
      <w:r w:rsidR="00CD657F">
        <w:rPr>
          <w:rFonts w:ascii="Frutiger-Light" w:eastAsia="Times New Roman" w:hAnsi="Frutiger-Light" w:cs="Frutiger-Light"/>
          <w:color w:val="000000"/>
        </w:rPr>
        <w:t>Signatory changes to the Merrill Lynch accounts *</w:t>
      </w:r>
    </w:p>
    <w:p w:rsidR="007707B1" w:rsidRPr="00923B10" w:rsidRDefault="00923B10" w:rsidP="00923B10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923B10">
        <w:rPr>
          <w:rFonts w:ascii="Frutiger-Light" w:eastAsia="Times New Roman" w:hAnsi="Frutiger-Light" w:cs="Frutiger-Light"/>
          <w:color w:val="000000"/>
        </w:rPr>
        <w:t xml:space="preserve">         </w:t>
      </w:r>
      <w:r w:rsidR="00CD657F" w:rsidRPr="00923B10">
        <w:rPr>
          <w:rFonts w:ascii="Frutiger-Light" w:eastAsia="Times New Roman" w:hAnsi="Frutiger-Light" w:cs="Frutiger-Light"/>
          <w:color w:val="000000"/>
        </w:rPr>
        <w:t>Board Committees</w:t>
      </w:r>
      <w:r w:rsidR="00E51028" w:rsidRPr="00923B10">
        <w:rPr>
          <w:rFonts w:ascii="Frutiger-Light" w:eastAsia="Times New Roman" w:hAnsi="Frutiger-Light" w:cs="Frutiger-Light"/>
          <w:color w:val="000000"/>
        </w:rPr>
        <w:t xml:space="preserve"> appointment list</w:t>
      </w:r>
      <w:r>
        <w:rPr>
          <w:rFonts w:ascii="Frutiger-Light" w:eastAsia="Times New Roman" w:hAnsi="Frutiger-Light" w:cs="Frutiger-Light"/>
          <w:color w:val="000000"/>
        </w:rPr>
        <w:t xml:space="preserve"> - distributed</w:t>
      </w:r>
    </w:p>
    <w:p w:rsidR="007707B1" w:rsidRPr="00CF45C6" w:rsidRDefault="00923B10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>
        <w:rPr>
          <w:rFonts w:ascii="Frutiger-Light" w:eastAsia="Times New Roman" w:hAnsi="Frutiger-Light" w:cs="Frutiger-Light"/>
          <w:color w:val="000000"/>
        </w:rPr>
        <w:t>–</w:t>
      </w: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7707B1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>. Announcements</w:t>
      </w:r>
      <w:r>
        <w:rPr>
          <w:rFonts w:ascii="Frutiger-Light" w:eastAsia="Times New Roman" w:hAnsi="Frutiger-Light" w:cs="Frutiger-Light"/>
          <w:color w:val="000000"/>
        </w:rPr>
        <w:t xml:space="preserve"> –</w:t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RCLS Trustee Orientation @ Haverstraw Library, May 8 (5:30 buffet; session 6-8:30pm)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  Executive Session *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7707B1" w:rsidRPr="00CF45C6" w:rsidRDefault="007707B1" w:rsidP="00770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*=motion required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7707B1" w:rsidRPr="00CF45C6" w:rsidRDefault="007707B1" w:rsidP="007707B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proofErr w:type="gramStart"/>
      <w:r w:rsidR="00923B10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April  19</w:t>
      </w:r>
      <w:proofErr w:type="gramEnd"/>
      <w:r w:rsidR="00923B10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2017 @ 6:3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0 P.M. </w:t>
      </w:r>
    </w:p>
    <w:p w:rsidR="007707B1" w:rsidRDefault="007707B1" w:rsidP="007707B1">
      <w:pPr>
        <w:keepNext/>
        <w:autoSpaceDE w:val="0"/>
        <w:autoSpaceDN w:val="0"/>
        <w:adjustRightInd w:val="0"/>
        <w:spacing w:after="0" w:line="240" w:lineRule="auto"/>
        <w:ind w:left="1080" w:firstLine="360"/>
        <w:outlineLvl w:val="3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3.13.</w:t>
      </w: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17</w:t>
      </w:r>
      <w:r>
        <w:tab/>
      </w:r>
    </w:p>
    <w:p w:rsidR="0082294A" w:rsidRDefault="00805FC5"/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1"/>
    <w:rsid w:val="006D2235"/>
    <w:rsid w:val="007707B1"/>
    <w:rsid w:val="00805FC5"/>
    <w:rsid w:val="00923B10"/>
    <w:rsid w:val="00CD657F"/>
    <w:rsid w:val="00E41721"/>
    <w:rsid w:val="00E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B1"/>
    <w:pPr>
      <w:ind w:left="720"/>
      <w:contextualSpacing/>
    </w:pPr>
  </w:style>
  <w:style w:type="paragraph" w:customStyle="1" w:styleId="Default">
    <w:name w:val="Default"/>
    <w:rsid w:val="007707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B1"/>
    <w:pPr>
      <w:ind w:left="720"/>
      <w:contextualSpacing/>
    </w:pPr>
  </w:style>
  <w:style w:type="paragraph" w:customStyle="1" w:styleId="Default">
    <w:name w:val="Default"/>
    <w:rsid w:val="007707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2017-03-13T15:12:00Z</dcterms:created>
  <dcterms:modified xsi:type="dcterms:W3CDTF">2017-03-13T17:08:00Z</dcterms:modified>
</cp:coreProperties>
</file>